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ne="http://schemas.microsoft.com/office/word/2006/wordml" xmlns:wps="http://schemas.microsoft.com/office/word/2010/wordprocessingShape" xmlns:mc="http://schemas.openxmlformats.org/markup-compatibility/2006" mc:Ignorable="wp14">
  <w:body>
    <w:p>
      <w:pPr>
        <w:jc w:val="center"/>
      </w:pPr>
      <w:r>
        <w:rPr>
          <w:color w:val="808080"/>
        </w:rPr>
        <w:t>MyTestXPro</w:t>
      </w:r>
    </w:p>
    <w:p>
      <w:pPr>
        <w:jc w:val="center"/>
      </w:pPr>
      <w:r>
        <w:rPr>
          <w:color w:val="808080"/>
        </w:rPr>
        <w:t>НЕЗАРЕГИСТРИРОВАННАЯ ВЕРСИЯ</w:t>
      </w:r>
    </w:p>
    <w:p>
      <w:pPr>
        <w:jc w:val="center"/>
      </w:pPr>
      <w:r>
        <w:rPr>
          <w:color w:val="808080"/>
        </w:rPr>
        <w:t>http://mytest.klyaksa.net</w:t>
      </w:r>
    </w:p>
    <w:p>
      <w:r>
        <w:rPr>
          <w:rFonts w:ascii="Tahoma" w:hAnsi="Tahoma"/>
        </w:rPr>
        <w:t/>
      </w:r>
    </w:p>
    <w:p>
      <w:pPr>
        <w:jc w:val="center"/>
      </w:pPr>
      <w:r>
        <w:rPr>
          <w:rFonts w:ascii="Tahoma" w:hAnsi="Tahoma"/>
          <w:b/>
          <w:color w:val="0000FF"/>
        </w:rPr>
        <w:t>Тест: "экзаменационный тест по психологии".</w:t>
      </w:r>
    </w:p>
    <w:p>
      <w:r>
        <w:rPr>
          <w:rFonts w:ascii="Tahoma" w:hAnsi="Tahoma"/>
        </w:rPr>
        <w:t/>
      </w:r>
    </w:p>
    <w:p>
      <w:r>
        <w:rPr>
          <w:rFonts w:ascii="Tahoma" w:hAnsi="Tahoma"/>
        </w:rPr>
        <w:t>Тестируемый: _______________________________</w:t>
      </w:r>
      <w:r>
        <w:rPr>
          <w:rFonts w:ascii="Tahoma" w:hAnsi="Tahoma"/>
        </w:rPr>
        <w:t xml:space="preserve">   </w:t>
      </w:r>
      <w:r>
        <w:rPr>
          <w:rFonts w:ascii="Tahoma" w:hAnsi="Tahoma"/>
        </w:rPr>
        <w:t>Дата: _____________________</w:t>
      </w:r>
    </w:p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720" w:hanging="435"/>
              <w:shd w:val="clear" w:color="auto" w:fill="FFFFFF"/>
            </w:pPr>
            <w:r>
              <w:rPr>
                <w:rFonts w:ascii="Times New Roman" w:hAnsi="Times New Roman"/>
                <w:sz w:val="28"/>
                <w:color w:val="000000"/>
              </w:rPr>
              <w:t>Психология как наука о душе была определена:</w:t>
            </w:r>
          </w:p>
          <w:p>
            <w:pPr>
              <w:ind w:left="720" w:hanging="435"/>
              <w:shd w:val="clear" w:color="auto" w:fill="FFFFFF"/>
            </w:pPr>
            <w:r>
              <w:rPr>
                <w:rFonts w:ascii="Times New Roman" w:hAnsi="Times New Roman"/>
                <w:sz w:val="28"/>
                <w:color w:val="000000"/>
              </w:rPr>
              <w:t>        </w:t>
            </w:r>
          </w:p>
          <w:p>
            <w:pPr>
              <w:ind w:left="720" w:hanging="435"/>
              <w:shd w:val="clear" w:color="auto" w:fill="FFFFFF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  <w:color w:val="000000"/>
              </w:rPr>
              <w:t>более 3-х тыс. лет назад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  <w:color w:val="000000"/>
              </w:rPr>
              <w:t>более 2-х тыс. лет назад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  <w:color w:val="000000"/>
              </w:rPr>
              <w:t>в XVI в.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  <w:color w:val="000000"/>
              </w:rPr>
              <w:t>в XVII в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720" w:hanging="435"/>
              <w:shd w:val="clear" w:color="auto" w:fill="FFFFFF"/>
            </w:pPr>
            <w:r>
              <w:rPr>
                <w:rFonts w:ascii="Times New Roman" w:hAnsi="Times New Roman"/>
                <w:sz w:val="28"/>
                <w:color w:val="000000"/>
              </w:rPr>
              <w:t>Краткое стандартизованное психологическое испытание, в результате которого делается попытка оценить тот или иной  психологический процесс или личность в целом, - это:</w:t>
            </w:r>
          </w:p>
          <w:p>
            <w:pPr>
              <w:ind w:left="720" w:hanging="435"/>
              <w:shd w:val="clear" w:color="auto" w:fill="FFFFFF"/>
            </w:pPr>
            <w:r>
              <w:rPr>
                <w:rFonts w:ascii="Times New Roman" w:hAnsi="Times New Roman"/>
                <w:sz w:val="28"/>
                <w:color w:val="000000"/>
              </w:rPr>
              <w:t>        </w:t>
            </w:r>
          </w:p>
          <w:p>
            <w:pPr>
              <w:ind w:left="720" w:hanging="435"/>
              <w:shd w:val="clear" w:color="auto" w:fill="FFFFFF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  <w:color w:val="000000"/>
              </w:rPr>
              <w:t>наблюдение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  <w:color w:val="000000"/>
              </w:rPr>
              <w:t>эксперимент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  <w:color w:val="000000"/>
              </w:rPr>
              <w:t>тестирование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  <w:color w:val="000000"/>
              </w:rPr>
              <w:t>самонаблюдение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b/>
                <w:sz w:val="27"/>
                <w:color w:val="000000"/>
              </w:rPr>
              <w:t>Что относится к психическим процессам личности:</w:t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7"/>
                <w:color w:val="000000"/>
              </w:rPr>
              <w:t/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7"/>
                <w:color w:val="000000"/>
              </w:rPr>
              <w:t>характер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7"/>
                <w:color w:val="000000"/>
              </w:rPr>
              <w:t>интерес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7"/>
                <w:color w:val="000000"/>
              </w:rPr>
              <w:t>мышление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7"/>
                <w:color w:val="000000"/>
              </w:rPr>
              <w:t>способности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rFonts w:ascii="Times New Roman" w:hAnsi="Times New Roman"/>
                <w:sz w:val="28"/>
                <w:color w:val="000000"/>
              </w:rPr>
              <w:t>К психическим состояниям относятся</w:t>
            </w:r>
          </w:p>
          <w:p>
            <w:pPr>
              <w:shd w:val="clear" w:color="auto" w:fill="FFFFFF"/>
              <w:numPr>
                <w:ilvl w:val="0"/>
                <w:numId w:val="1"/>
              </w:numPr>
            </w:pPr>
            <w:r/>
            <w:r>
              <w:rPr>
                <w:rFonts w:ascii="Times New Roman" w:hAnsi="Times New Roman"/>
                <w:sz w:val="26"/>
                <w:color w:val="000000"/>
              </w:rPr>
              <w:t/>
            </w:r>
          </w:p>
          <w:p>
            <w:pPr>
              <w:numPr>
                <w:ilvl w:val="0"/>
                <w:numId w:val="1"/>
              </w:numPr>
            </w:pPr>
            <w:r/>
            <w:r>
              <w:rPr>
                <w:rFonts w:ascii="Calibri" w:hAnsi="Calibri"/>
                <w:sz w:val="24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hd w:val="clear" w:color="auto" w:fill="FFFFFF"/>
              <w:numPr>
                <w:ilvl w:val="0"/>
                <w:numId w:val="1"/>
              </w:numPr>
            </w:pPr>
            <w:r/>
            <w:r>
              <w:rPr>
                <w:rFonts w:ascii="Times New Roman" w:hAnsi="Times New Roman"/>
                <w:sz w:val="26"/>
                <w:color w:val="000000"/>
              </w:rPr>
              <w:t>Ощущение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hd w:val="clear" w:color="auto" w:fill="FFFFFF"/>
              <w:numPr>
                <w:ilvl w:val="0"/>
                <w:numId w:val="1"/>
              </w:numPr>
            </w:pPr>
            <w:r/>
            <w:r>
              <w:rPr>
                <w:rFonts w:ascii="Times New Roman" w:hAnsi="Times New Roman"/>
                <w:sz w:val="26"/>
                <w:color w:val="000000"/>
              </w:rPr>
              <w:t>Восприятие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hd w:val="clear" w:color="auto" w:fill="FFFFFF"/>
              <w:numPr>
                <w:ilvl w:val="0"/>
                <w:numId w:val="1"/>
              </w:numPr>
            </w:pPr>
            <w:r/>
            <w:r>
              <w:rPr>
                <w:rFonts w:ascii="Times New Roman" w:hAnsi="Times New Roman"/>
                <w:sz w:val="26"/>
                <w:color w:val="000000"/>
              </w:rPr>
              <w:t>Способности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hd w:val="clear" w:color="auto" w:fill="FFFFFF"/>
              <w:numPr>
                <w:ilvl w:val="0"/>
                <w:numId w:val="1"/>
              </w:numPr>
            </w:pPr>
            <w:r/>
            <w:r>
              <w:rPr>
                <w:rFonts w:ascii="Times New Roman" w:hAnsi="Times New Roman"/>
                <w:sz w:val="26"/>
                <w:color w:val="000000"/>
              </w:rPr>
              <w:t>Тревога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b/>
                <w:sz w:val="27"/>
                <w:color w:val="000000"/>
              </w:rPr>
              <w:t>Что относится к психическим свойствам личности:</w:t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7"/>
                <w:color w:val="000000"/>
              </w:rPr>
              <w:t/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7"/>
                <w:color w:val="000000"/>
              </w:rPr>
              <w:t>воображение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7"/>
                <w:color w:val="000000"/>
              </w:rPr>
              <w:t>апатия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7"/>
                <w:color w:val="000000"/>
              </w:rPr>
              <w:t>темперамент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7"/>
                <w:color w:val="000000"/>
              </w:rPr>
              <w:t>внимание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6"/>
              </w:rPr>
              <w:t>Исключите лишнее слово:</w:t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6"/>
              </w:rPr>
              <w:t/>
            </w:r>
          </w:p>
          <w:p>
            <w:pPr>
              <w:spacing w:after="150"/>
            </w:pPr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темперамент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способности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устойчивость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характер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b/>
                <w:sz w:val="27"/>
                <w:color w:val="000000"/>
              </w:rPr>
              <w:t>Компонент структуры личности</w:t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7"/>
                <w:color w:val="000000"/>
              </w:rPr>
              <w:t/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7"/>
                <w:color w:val="000000"/>
              </w:rPr>
              <w:t>характер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7"/>
                <w:color w:val="000000"/>
              </w:rPr>
              <w:t>пол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7"/>
                <w:color w:val="000000"/>
              </w:rPr>
              <w:t>мышление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7"/>
                <w:color w:val="000000"/>
              </w:rPr>
              <w:t>возраст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7"/>
                <w:color w:val="000000"/>
              </w:rPr>
              <w:t>память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8"/>
              </w:rPr>
              <w:t>Какой вид ощущений лишний?</w:t>
            </w:r>
          </w:p>
          <w:p>
            <w:pPr>
              <w:jc w:val="both"/>
              <w:outlineLvl w:val="0"/>
              <w:keepNext/>
              <w:ind w:firstLine="705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</w:pPr>
            <w:r>
              <w:rPr>
                <w:rFonts w:ascii="Times New Roman" w:hAnsi="Times New Roman"/>
                <w:sz w:val="24"/>
              </w:rPr>
              <w:t>По анализаторам, в которых возникают ощущения, выделяют</w:t>
            </w:r>
          </w:p>
          <w:p>
            <w:r>
              <w:rPr>
                <w:rFonts w:ascii="Times New Roman" w:hAnsi="Times New Roman"/>
                <w:sz w:val="24"/>
              </w:rPr>
              <w:t/>
            </w:r>
          </w:p>
          <w:p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6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зрительные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слуховые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тактильные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вкусовые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обонятельные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мыслительные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rFonts w:ascii="Times New Roman" w:hAnsi="Times New Roman"/>
                <w:sz w:val="26"/>
                <w:color w:val="000000"/>
              </w:rPr>
              <w:t>К познавательным процессам относятся:</w:t>
            </w:r>
          </w:p>
          <w:p>
            <w:pPr>
              <w:shd w:val="clear" w:color="auto" w:fill="FFFFFF"/>
              <w:numPr>
                <w:ilvl w:val="0"/>
                <w:numId w:val="2"/>
              </w:numPr>
            </w:pPr>
            <w:r/>
            <w:r>
              <w:rPr>
                <w:rFonts w:ascii="Times New Roman" w:hAnsi="Times New Roman"/>
                <w:sz w:val="28"/>
                <w:color w:val="000000"/>
              </w:rPr>
              <w:t/>
            </w:r>
          </w:p>
          <w:p>
            <w:pPr>
              <w:numPr>
                <w:ilvl w:val="0"/>
                <w:numId w:val="2"/>
              </w:numPr>
            </w:pPr>
            <w:r/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hd w:val="clear" w:color="auto" w:fill="FFFFFF"/>
              <w:numPr>
                <w:ilvl w:val="0"/>
                <w:numId w:val="2"/>
              </w:numPr>
            </w:pPr>
            <w:r/>
            <w:r>
              <w:rPr>
                <w:rFonts w:ascii="Times New Roman" w:hAnsi="Times New Roman"/>
                <w:sz w:val="26"/>
                <w:color w:val="000000"/>
              </w:rPr>
              <w:t>Мышление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hd w:val="clear" w:color="auto" w:fill="FFFFFF"/>
              <w:numPr>
                <w:ilvl w:val="0"/>
                <w:numId w:val="2"/>
              </w:numPr>
            </w:pPr>
            <w:r/>
            <w:r>
              <w:rPr>
                <w:rFonts w:ascii="Times New Roman" w:hAnsi="Times New Roman"/>
                <w:sz w:val="26"/>
                <w:color w:val="000000"/>
              </w:rPr>
              <w:t>Способности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hd w:val="clear" w:color="auto" w:fill="FFFFFF"/>
              <w:numPr>
                <w:ilvl w:val="0"/>
                <w:numId w:val="2"/>
              </w:numPr>
            </w:pPr>
            <w:r/>
            <w:r>
              <w:rPr>
                <w:rFonts w:ascii="Times New Roman" w:hAnsi="Times New Roman"/>
                <w:sz w:val="26"/>
                <w:color w:val="000000"/>
              </w:rPr>
              <w:t>Радость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hd w:val="clear" w:color="auto" w:fill="FFFFFF"/>
              <w:numPr>
                <w:ilvl w:val="0"/>
                <w:numId w:val="2"/>
              </w:numPr>
            </w:pPr>
            <w:r/>
            <w:r>
              <w:rPr>
                <w:rFonts w:ascii="Times New Roman" w:hAnsi="Times New Roman"/>
                <w:sz w:val="26"/>
                <w:color w:val="000000"/>
              </w:rPr>
              <w:t>Темперамент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b/>
                <w:sz w:val="28"/>
                <w:color w:val="000000"/>
                <w:shd w:val="clear" w:color="auto" w:fill="FFFFFF"/>
              </w:rPr>
              <w:t xml:space="preserve">Способность длительное время удерживать внимание на одном и том же </w:t>
            </w:r>
            <w:r>
              <w:rPr>
                <w:rFonts w:ascii="Times New Roman" w:hAnsi="Times New Roman"/>
                <w:sz w:val="28"/>
                <w:color w:val="000000"/>
                <w:shd w:val="clear" w:color="auto" w:fill="FFFFFF"/>
              </w:rPr>
              <w:t>объекте определяется как … внимания.</w:t>
            </w:r>
          </w:p>
          <w:p>
            <w:pPr>
              <w:ind w:left="360"/>
            </w:pPr>
            <w:r>
              <w:rPr>
                <w:rFonts w:ascii="Times New Roman" w:hAnsi="Times New Roman"/>
                <w:sz w:val="28"/>
                <w:color w:val="000000"/>
                <w:shd w:val="clear" w:color="auto" w:fill="FFFFFF"/>
              </w:rPr>
              <w:t/>
            </w:r>
          </w:p>
          <w:p>
            <w:pPr>
              <w:ind w:left="360"/>
            </w:pPr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360"/>
            </w:pPr>
            <w:r>
              <w:rPr>
                <w:rFonts w:ascii="Times New Roman" w:hAnsi="Times New Roman"/>
                <w:sz w:val="28"/>
                <w:color w:val="000000"/>
                <w:shd w:val="clear" w:color="auto" w:fill="FFFFFF"/>
              </w:rPr>
              <w:t>объем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360"/>
            </w:pPr>
            <w:r>
              <w:rPr>
                <w:rFonts w:ascii="Times New Roman" w:hAnsi="Times New Roman"/>
                <w:sz w:val="28"/>
                <w:color w:val="000000"/>
                <w:shd w:val="clear" w:color="auto" w:fill="FFFFFF"/>
              </w:rPr>
              <w:t>избирательность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360"/>
            </w:pPr>
            <w:r>
              <w:rPr>
                <w:rFonts w:ascii="Times New Roman" w:hAnsi="Times New Roman"/>
                <w:sz w:val="28"/>
                <w:color w:val="000000"/>
                <w:shd w:val="clear" w:color="auto" w:fill="FFFFFF"/>
              </w:rPr>
              <w:t>устойчивость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360"/>
            </w:pPr>
            <w:r>
              <w:rPr>
                <w:rFonts w:ascii="Times New Roman" w:hAnsi="Times New Roman"/>
                <w:sz w:val="28"/>
                <w:color w:val="000000"/>
                <w:shd w:val="clear" w:color="auto" w:fill="FFFFFF"/>
              </w:rPr>
              <w:t>концентрация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7"/>
                <w:color w:val="000000"/>
              </w:rPr>
              <w:t>Из следующих понятий: «индивид», «личность», «индивидуальность» – самым широким по содержанию является понятие:</w:t>
            </w:r>
            <w:r>
              <w:br/>
            </w:r>
            <w:r>
              <w:rPr>
                <w:rFonts w:ascii="Calibri" w:hAnsi="Calibri"/>
                <w:sz w:val="27"/>
                <w:color w:val="000000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7"/>
                <w:color w:val="000000"/>
              </w:rPr>
              <w:t>индивида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7"/>
                <w:color w:val="000000"/>
              </w:rPr>
              <w:t>личности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7"/>
                <w:color w:val="000000"/>
              </w:rPr>
              <w:t>субъекта деятельности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7"/>
                <w:color w:val="000000"/>
              </w:rPr>
              <w:t>индивидуальности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540" w:hanging="540"/>
            </w:pPr>
            <w:r>
              <w:rPr>
                <w:rFonts w:ascii="Calibri" w:hAnsi="Calibri"/>
                <w:sz w:val="28"/>
              </w:rPr>
              <w:t>Память - это ...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540"/>
            </w:pPr>
            <w:r>
              <w:rPr>
                <w:rFonts w:ascii="a_BodoniNovaNr" w:hAnsi="a_BodoniNovaNr"/>
                <w:sz w:val="24"/>
              </w:rPr>
              <w:t>это запечатление, сохранение, узнавание  и последующее воспроизведение прошлого опыта человека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firstLine="360"/>
            </w:pPr>
            <w:r>
              <w:rPr>
                <w:rFonts w:ascii="Times New Roman" w:hAnsi="Times New Roman"/>
                <w:sz w:val="26"/>
              </w:rPr>
              <w:t>простой психический процесс, направленный на отражение отдельных свойств предметов и явлений при их непосредственном воздействии на органы чувств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540" w:hanging="540"/>
            </w:pPr>
            <w:r>
              <w:rPr>
                <w:rFonts w:ascii="Calibri" w:hAnsi="Calibri"/>
                <w:sz w:val="26"/>
              </w:rPr>
              <w:t xml:space="preserve">процесс познания, связанный с открытием нового знания, с решением задач, с творческим преобразованием действительности. 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150" w:right="150"/>
              <w:spacing w:before="150" w:after="150"/>
            </w:pPr>
            <w:r>
              <w:rPr>
                <w:rFonts w:ascii="Tahoma" w:hAnsi="Tahoma"/>
                <w:b/>
                <w:sz w:val="22"/>
                <w:color w:val="424242"/>
              </w:rPr>
              <w:t>Запоминание – это процесс:</w:t>
            </w:r>
          </w:p>
          <w:p>
            <w:pPr>
              <w:ind w:left="150" w:right="150"/>
              <w:spacing w:before="150" w:after="150"/>
            </w:pPr>
            <w:r>
              <w:rPr>
                <w:rFonts w:ascii="Tahoma" w:hAnsi="Tahoma"/>
                <w:sz w:val="22"/>
                <w:color w:val="424242"/>
              </w:rPr>
              <w:t/>
            </w:r>
          </w:p>
          <w:p>
            <w:pPr>
              <w:ind w:left="150" w:right="150"/>
              <w:spacing w:before="150" w:after="150"/>
            </w:pPr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  <w:sz w:val="22"/>
                <w:color w:val="424242"/>
              </w:rPr>
              <w:t>посредством которого осуществляется ввод информации в память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  <w:sz w:val="22"/>
                <w:color w:val="424242"/>
              </w:rPr>
              <w:t>заключающийся в способности удерживать материал в памяти в течение длительного периода, вплоть до момента его актуализации при воспоминании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  <w:sz w:val="22"/>
                <w:color w:val="424242"/>
              </w:rPr>
              <w:t>при котором актуализируются запечатленные в прошлом опыте мысли, образы, чувства, движения..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rFonts w:ascii="Times New Roman" w:hAnsi="Times New Roman"/>
                <w:b/>
                <w:sz w:val="26"/>
                <w:color w:val="000000"/>
              </w:rPr>
              <w:t>Способность к познанию, использованию знаний, разумному поведению в проблемных ситуациях, - это …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6"/>
                <w:color w:val="000000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Times New Roman" w:hAnsi="Times New Roman"/>
                <w:sz w:val="26"/>
                <w:color w:val="000000"/>
              </w:rPr>
              <w:t>мышление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360"/>
              <w:shd w:val="clear" w:color="auto" w:fill="FFFFFF"/>
            </w:pPr>
            <w:r>
              <w:rPr>
                <w:rFonts w:ascii="Times New Roman" w:hAnsi="Times New Roman"/>
                <w:sz w:val="26"/>
                <w:color w:val="000000"/>
              </w:rPr>
              <w:t>интеллект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360"/>
              <w:shd w:val="clear" w:color="auto" w:fill="FFFFFF"/>
            </w:pPr>
            <w:r>
              <w:rPr>
                <w:rFonts w:ascii="Times New Roman" w:hAnsi="Times New Roman"/>
                <w:sz w:val="26"/>
                <w:color w:val="000000"/>
              </w:rPr>
              <w:t>навык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6"/>
                <w:color w:val="000000"/>
              </w:rPr>
              <w:t>научение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Times New Roman" w:hAnsi="Times New Roman"/>
                <w:sz w:val="26"/>
              </w:rPr>
              <w:t>Какое свойство восприятия описано?</w:t>
            </w:r>
          </w:p>
          <w:p>
            <w:pPr>
              <w:spacing w:after="195" w:lineRule="auto" w:line="276"/>
            </w:pPr>
            <w:r>
              <w:rPr>
                <w:rFonts w:ascii="Times New Roman" w:hAnsi="Times New Roman"/>
                <w:sz w:val="22"/>
              </w:rPr>
              <w:t>Это особенность восприятия, заключающаяся в отражении объектов, в совокупности их свойств как единое целое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2"/>
              </w:rPr>
              <w:t>осмысленность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2"/>
              </w:rPr>
              <w:t>предметность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2"/>
              </w:rPr>
              <w:t>целостность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2"/>
              </w:rPr>
              <w:t>избирательность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360"/>
            </w:pPr>
            <w:r>
              <w:rPr>
                <w:rFonts w:ascii="Times New Roman" w:hAnsi="Times New Roman"/>
                <w:b/>
                <w:sz w:val="26"/>
              </w:rPr>
              <w:t>Ощущение …</w:t>
            </w:r>
          </w:p>
          <w:p>
            <w:pPr>
              <w:ind w:left="795"/>
            </w:pPr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 xml:space="preserve">       это отражение отдельных свойств предмета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 xml:space="preserve">       возникает при воздействии раздражителей на рецепторы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795"/>
            </w:pPr>
            <w:r>
              <w:rPr>
                <w:rFonts w:ascii="Times New Roman" w:hAnsi="Times New Roman"/>
                <w:sz w:val="28"/>
              </w:rPr>
              <w:t>является познавательным процессом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795"/>
            </w:pPr>
            <w:r>
              <w:rPr>
                <w:rFonts w:ascii="Times New Roman" w:hAnsi="Times New Roman"/>
                <w:sz w:val="28"/>
              </w:rPr>
              <w:t>все ответы верны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8"/>
              </w:rPr>
              <w:t>Какой компонент в психологической структуре личности  лишний:</w:t>
            </w:r>
          </w:p>
          <w:p>
            <w:pPr>
              <w:ind w:left="420" w:firstLine="300"/>
              <w:spacing w:lineRule="atLeast" w:line="270"/>
              <w:shd w:val="clear" w:color="auto" w:fill="FFFFFF"/>
            </w:pPr>
            <w:r>
              <w:rPr>
                <w:rFonts w:ascii="Times New Roman" w:hAnsi="Times New Roman"/>
                <w:sz w:val="21"/>
              </w:rPr>
              <w:t/>
            </w:r>
          </w:p>
          <w:p>
            <w:pPr>
              <w:spacing w:after="150"/>
            </w:pPr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направленность личности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темперамент и характер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способности и задатки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психические процессы и состояния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здоровье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8"/>
              </w:rPr>
              <w:t>Суть процесса социализации человека заключается в:</w:t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6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овладении многочисленными отношениями между людьми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развитии его врожденных свойств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усвоении жаргона определенного слоя общества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овладении знаниями, нужными для профессиональной деятельности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b/>
                <w:sz w:val="27"/>
                <w:color w:val="000000"/>
              </w:rPr>
              <w:t>Переживаемое человеком состояние нужды в чем-либо —это:</w:t>
            </w:r>
            <w:r>
              <w:br/>
            </w:r>
            <w:r>
              <w:rPr>
                <w:rFonts w:ascii="Calibri" w:hAnsi="Calibri"/>
                <w:sz w:val="27"/>
                <w:color w:val="000000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7"/>
                <w:color w:val="000000"/>
              </w:rPr>
              <w:t>мотив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7"/>
                <w:color w:val="000000"/>
              </w:rPr>
              <w:t>потребность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7"/>
                <w:color w:val="000000"/>
              </w:rPr>
              <w:t>интерес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7"/>
                <w:color w:val="000000"/>
              </w:rPr>
              <w:t>склонность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8"/>
              </w:rPr>
              <w:t>Высший регулятор поведения, - это:</w:t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6"/>
              </w:rPr>
              <w:t/>
            </w:r>
          </w:p>
          <w:p>
            <w:pPr>
              <w:spacing w:after="150"/>
            </w:pPr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убеждения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мировоззрение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установки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мотивация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Составь пирамиду потребностей А. Маслоу от базовых к высшим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порядок следования всех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физиологические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в безопасности и защите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в принадлежности к социальной группе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в уважении и причасности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в самовыражении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8"/>
              </w:rPr>
              <w:t>Чувствами называются: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непосредственные переживания чего-либо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устойчивые эмоциональные отношения к кому-либо или к чему-либо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индифферентные отношения к действительности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6"/>
              </w:rPr>
              <w:t>Чувства, связанные с познавательной деятельностью, называются:</w:t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6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моральными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Times New Roman" w:hAnsi="Times New Roman"/>
                <w:sz w:val="24"/>
                <w:color w:val="000000"/>
              </w:rPr>
              <w:t>интеллектуальными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2"/>
              </w:rPr>
              <w:t>эстетическими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2"/>
              </w:rPr>
              <w:t>практическими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6"/>
              </w:rPr>
              <w:t>Сильное эмоциональное состояние взрывного характера, с коротким периодом протекания, влияющее на всю личность и характеризующееся временной дезорганизацией сознания, нарушением волевого контроля – это:</w:t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/>
            </w:r>
          </w:p>
          <w:p>
            <w:pPr>
              <w:spacing w:after="150"/>
            </w:pPr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стресс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фрустрация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аффект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страсть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8"/>
              </w:rPr>
              <w:t>Для волевого регулирования присущи действия:</w:t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сознательные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неосознанные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интуитивные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непроизвольные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rFonts w:ascii="Times New Roman" w:hAnsi="Times New Roman"/>
                <w:b/>
                <w:sz w:val="26"/>
                <w:color w:val="000000"/>
              </w:rPr>
              <w:t>Функция воли:</w:t>
            </w:r>
          </w:p>
          <w:p>
            <w:pPr>
              <w:shd w:val="clear" w:color="auto" w:fill="FFFFFF"/>
            </w:pPr>
            <w:r>
              <w:rPr>
                <w:rFonts w:ascii="Times New Roman" w:hAnsi="Times New Roman"/>
                <w:b/>
                <w:sz w:val="30"/>
                <w:color w:val="000000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rFonts w:ascii="Times New Roman" w:hAnsi="Times New Roman"/>
                <w:sz w:val="28"/>
                <w:color w:val="000000"/>
              </w:rPr>
              <w:t>Побудительная функция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Times New Roman" w:hAnsi="Times New Roman"/>
                <w:sz w:val="30"/>
                <w:color w:val="000000"/>
              </w:rPr>
              <w:t>Функция оценки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rFonts w:ascii="Times New Roman" w:hAnsi="Times New Roman"/>
                <w:sz w:val="30"/>
                <w:color w:val="000000"/>
              </w:rPr>
              <w:t>Функция компенсации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rFonts w:ascii="Times New Roman" w:hAnsi="Times New Roman"/>
                <w:sz w:val="30"/>
                <w:color w:val="000000"/>
              </w:rPr>
              <w:t>Функция мобилизации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8"/>
              </w:rPr>
              <w:t>Совокупность устойчивых индивидуальных особенностей личности, складывающаяся и проявляющаяся в деятельности и общении - это:</w:t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/>
            </w:r>
          </w:p>
          <w:p>
            <w:pPr>
              <w:spacing w:after="150"/>
            </w:pPr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темперамент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характер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способности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направленность личности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6"/>
              </w:rPr>
              <w:t>Самокритичность, скромность, гордость характеризуют:</w:t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6"/>
              </w:rPr>
              <w:t/>
            </w:r>
          </w:p>
          <w:p>
            <w:pPr>
              <w:spacing w:after="150"/>
            </w:pPr>
            <w:r>
              <w:rPr>
                <w:rFonts w:ascii="Calibri" w:hAnsi="Calibri"/>
                <w:sz w:val="22"/>
              </w:rPr>
              <w:t/>
            </w:r>
          </w:p>
          <w:p>
            <w:pPr>
              <w:spacing w:after="150"/>
            </w:pPr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отношение личности к вещам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систему отношений человека к самому себе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отношение к другим людям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 xml:space="preserve"> особенности выполнения им какой-либо деятельности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6"/>
              </w:rPr>
              <w:t>Развитое состояние природных задатков, благоприятный психологический фактор успешной профессиональной самореализации личности - это:</w:t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6"/>
              </w:rPr>
              <w:t/>
            </w:r>
          </w:p>
          <w:p>
            <w:pPr>
              <w:spacing w:after="150"/>
            </w:pPr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умения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навыки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знания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способности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8"/>
              </w:rPr>
              <w:t>Биологической основой развития способностей являются:</w:t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6"/>
              </w:rPr>
              <w:t/>
            </w:r>
          </w:p>
          <w:p>
            <w:pPr>
              <w:spacing w:after="150"/>
            </w:pPr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гены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задатки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происхождение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род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6"/>
              </w:rPr>
              <w:t> О наличии способностей к какому-либо виду деятельности НЕ может свидетельствовать:</w:t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6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высокий темп усвоения знаний, умений и навыков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большие энергетические затраты на овладение деятельностью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наличие склонности к данному виду деятельности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индивидуальное своеобразие, оригинальность продуктов труда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6"/>
              </w:rPr>
              <w:t>Какая из указанных точек зрения считается наиболее научно состоятельной:</w:t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/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/>
            </w:r>
          </w:p>
          <w:p>
            <w:pPr>
              <w:spacing w:after="150"/>
            </w:pPr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способности человека врожденны, генетически заданы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все способности в равной мере можно развить у любого человека, были бы созданы необходимые социальные условия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способности развиваются на основе определенных задатков при включении человека в соответствующую деятельность, создании необходимых социальных и педагогических условий, активной работе личности над собой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8"/>
              </w:rPr>
              <w:t>Импульсивность, инициативность, гибкость поведения, общительность, социальная адаптированность свойственны людям типа:</w:t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6"/>
              </w:rPr>
              <w:t/>
            </w:r>
          </w:p>
          <w:p>
            <w:pPr>
              <w:spacing w:after="150"/>
            </w:pPr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интровертированного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экстравертированного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6"/>
              </w:rPr>
              <w:t xml:space="preserve">Быстро сходится с людьми, жизнерадостен, легко переключается с одного вида деятельности на другой, но не любит однообразной работы. 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4"/>
              </w:rPr>
              <w:t>чень продуктивны, но только тогда, когда дело им интересно. Эмоции легко возникают и легко сменяются. Склонны к остроумию, быстро схватывают новое, легко и быстро переключают внимание, приспосабливаются к изменяющимся условиям жизни</w:t>
            </w:r>
          </w:p>
          <w:p>
            <w:pPr>
              <w:spacing w:after="150"/>
            </w:pPr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сангвиник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флегматик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холерик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</w:rPr>
              <w:t>меланхолик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6"/>
              </w:rPr>
              <w:t xml:space="preserve">Ровен в поведении, не принимает скоропалительных решений, медленно переключается в одного вида работы на другой, малоактивен. </w:t>
            </w:r>
            <w:r>
              <w:rPr>
                <w:rFonts w:ascii="Times New Roman" w:hAnsi="Times New Roman"/>
                <w:sz w:val="24"/>
              </w:rPr>
              <w:t>Психические процессы протекают у них довольно медленно, темп речи невысокий. Спокойны, уравновешенны, медлительны, неторопливы, настойчивы, терпеливы. Увлекаются надолго, однолюбы.</w:t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/>
            </w:r>
          </w:p>
          <w:p>
            <w:pPr>
              <w:spacing w:after="150"/>
            </w:pPr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сангвиник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флегматик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холерик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меланхолик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50"/>
            </w:pPr>
            <w:r>
              <w:rPr>
                <w:rFonts w:ascii="Times New Roman" w:hAnsi="Times New Roman"/>
                <w:sz w:val="26"/>
              </w:rPr>
              <w:t xml:space="preserve">Слишком впечатлителен, отзывчив и легкораним, медленно осваивается и привыкает к переменам, стеснителен, боязлив, нерешителен. </w:t>
            </w:r>
            <w:r>
              <w:rPr>
                <w:rFonts w:ascii="Times New Roman" w:hAnsi="Times New Roman"/>
                <w:sz w:val="24"/>
              </w:rPr>
              <w:t>склонны к устойчивым, длительным настроениям, слабо проявляют свои чувства (хотя бывают «взрывы»). Склонны к преувеличениям, видят мир в серых тонах, депрессивны. Медлительны, быстро устают.</w:t>
            </w:r>
          </w:p>
          <w:p>
            <w:pPr>
              <w:spacing w:after="150"/>
            </w:pPr>
            <w:r>
              <w:rPr>
                <w:rFonts w:ascii="Times New Roman" w:hAnsi="Times New Roman"/>
                <w:sz w:val="24"/>
              </w:rPr>
              <w:t/>
            </w:r>
          </w:p>
          <w:p>
            <w:pPr>
              <w:spacing w:after="150"/>
            </w:pPr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сангвиник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флегматик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холерик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4"/>
              </w:rPr>
              <w:t>меланхолик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6165"/>
        <w:gridCol w:w="765"/>
        <w:gridCol w:w="5460"/>
      </w:tblGrid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№37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ind w:firstLine="705"/>
            </w:pPr>
            <w:r>
              <w:rPr>
                <w:rFonts w:ascii="Times New Roman" w:hAnsi="Times New Roman"/>
                <w:b/>
                <w:sz w:val="26"/>
                <w:color w:val="000000"/>
              </w:rPr>
              <w:t>Структура </w:t>
            </w:r>
            <w:hyperlink r:id="hrId1">
              <w:r>
                <w:rPr>
                  <w:rFonts w:ascii="Times New Roman" w:hAnsi="Times New Roman"/>
                  <w:b/>
                  <w:sz w:val="26"/>
                  <w:color w:val="000000"/>
                </w:rPr>
                <w:t>деятельности</w:t>
              </w:r>
            </w:hyperlink>
            <w:r>
              <w:rPr>
                <w:rFonts w:ascii="Times New Roman" w:hAnsi="Times New Roman"/>
                <w:sz w:val="26"/>
                <w:color w:val="000000"/>
              </w:rPr>
              <w:t> </w:t>
            </w:r>
            <w:r>
              <w:rPr>
                <w:rFonts w:ascii="Times New Roman" w:hAnsi="Times New Roman"/>
                <w:b/>
                <w:sz w:val="26"/>
                <w:color w:val="000000"/>
              </w:rPr>
              <w:t>человека</w:t>
            </w:r>
            <w:r>
              <w:rPr>
                <w:rFonts w:ascii="Times New Roman" w:hAnsi="Times New Roman"/>
                <w:sz w:val="26"/>
                <w:color w:val="000000"/>
              </w:rPr>
              <w:t> состоит из трех основных элементов:</w:t>
            </w:r>
          </w:p>
          <w:p>
            <w:pPr>
              <w:jc w:val="both"/>
              <w:ind w:left="720"/>
            </w:pP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8"/>
              </w:rPr>
              <w:t>найди их соответсвие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shd w:val="clear" w:color="auto" w:fill="FFFFFF"/>
          </w:tcPr>
          <w:p>
            <w:pPr>
              <w:jc w:val="both"/>
              <w:ind w:left="720"/>
            </w:pPr>
            <w:r>
              <w:rPr>
                <w:rFonts w:ascii="Times New Roman" w:hAnsi="Times New Roman"/>
                <w:b/>
                <w:sz w:val="26"/>
                <w:color w:val="000000"/>
              </w:rPr>
              <w:t>Цель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  <w:color w:val="000000"/>
              </w:rPr>
              <w:t>то, ради чего осуществляется деятельность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imes New Roman" w:hAnsi="Times New Roman"/>
                <w:b/>
                <w:sz w:val="26"/>
                <w:color w:val="000000"/>
              </w:rPr>
              <w:t>Мотив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  <w:color w:val="000000"/>
              </w:rPr>
              <w:t>то, почему осуществляется деятельность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ind w:left="720"/>
            </w:pPr>
            <w:hyperlink r:id="hrId2">
              <w:r>
                <w:rPr>
                  <w:rFonts w:ascii="Times New Roman" w:hAnsi="Times New Roman"/>
                  <w:b/>
                  <w:sz w:val="26"/>
                  <w:color w:val="000000"/>
                </w:rPr>
                <w:t>Действие</w:t>
              </w:r>
            </w:hyperlink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6"/>
                <w:color w:val="000000"/>
              </w:rPr>
              <w:t>то, как осуществляется деятельность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360"/>
            </w:pPr>
            <w:r>
              <w:rPr>
                <w:rFonts w:ascii="Times New Roman" w:hAnsi="Times New Roman"/>
                <w:sz w:val="26"/>
              </w:rPr>
              <w:t>Что такое ТВОРЧЕСТВО?</w:t>
            </w:r>
          </w:p>
          <w:p>
            <w:pPr>
              <w:ind w:left="360"/>
            </w:pPr>
            <w:r>
              <w:rPr>
                <w:rFonts w:ascii="Times New Roman" w:hAnsi="Times New Roman"/>
                <w:sz w:val="24"/>
              </w:rPr>
              <w:t/>
            </w:r>
          </w:p>
          <w:p>
            <w:pPr>
              <w:ind w:left="360"/>
            </w:pPr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360"/>
            </w:pPr>
            <w:r>
              <w:rPr>
                <w:rFonts w:ascii="Times New Roman" w:hAnsi="Times New Roman"/>
                <w:sz w:val="24"/>
              </w:rPr>
              <w:t>деятельность, в процессе которой человек применяет известные типовые решения, общепринятые схемы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360"/>
            </w:pPr>
            <w:r>
              <w:rPr>
                <w:rFonts w:ascii="Times New Roman" w:hAnsi="Times New Roman"/>
                <w:sz w:val="24"/>
              </w:rPr>
              <w:t>деятельность, в ходе которой человек строго придерживается ранее разработанного алгоритма действий в данной области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360"/>
            </w:pPr>
            <w:r>
              <w:rPr>
                <w:rFonts w:ascii="Times New Roman" w:hAnsi="Times New Roman"/>
                <w:sz w:val="24"/>
              </w:rPr>
              <w:t>деятельность по созданию чего-либо качественно нового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30"/>
              </w:rPr>
              <w:t>Что лежит в основе любой деятельности:</w:t>
            </w:r>
          </w:p>
          <w:p>
            <w:pPr>
              <w:ind w:left="720"/>
            </w:pPr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720"/>
            </w:pPr>
            <w:r>
              <w:rPr>
                <w:rFonts w:ascii="Times New Roman" w:hAnsi="Times New Roman"/>
                <w:sz w:val="30"/>
              </w:rPr>
              <w:t>мысль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720"/>
            </w:pPr>
            <w:r>
              <w:rPr>
                <w:rFonts w:ascii="Times New Roman" w:hAnsi="Times New Roman"/>
                <w:sz w:val="30"/>
              </w:rPr>
              <w:t>действия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720"/>
            </w:pPr>
            <w:r>
              <w:rPr>
                <w:rFonts w:ascii="Times New Roman" w:hAnsi="Times New Roman"/>
                <w:sz w:val="30"/>
              </w:rPr>
              <w:t>движения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720"/>
            </w:pPr>
            <w:r>
              <w:rPr>
                <w:rFonts w:ascii="Times New Roman" w:hAnsi="Times New Roman"/>
                <w:sz w:val="30"/>
              </w:rPr>
              <w:t>ощущения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Times New Roman" w:hAnsi="Times New Roman"/>
                <w:sz w:val="24"/>
                <w:color w:val="000000"/>
              </w:rPr>
              <w:t>_______________ - это раздел психологии, изучающий создание человеком нового, оригинального в различных сферах деятельности, прежде всего в науке, технике, искусстве, а также в обыденной жизни; формирование, развитие и структуру творческого потенциала человека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психология деятельности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психология творчества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психология труда</w:t>
            </w:r>
          </w:p>
        </w:tc>
      </w:tr>
    </w:tbl>
    <w:p>
      <w:r>
        <w:rPr>
          <w:rFonts w:ascii="Tahoma" w:hAnsi="Tahoma"/>
        </w:rPr>
        <w:t/>
      </w:r>
    </w:p>
    <w:p>
      <w:pPr>
        <w:jc w:val="center"/>
      </w:pPr>
      <w:r>
        <w:rPr>
          <w:color w:val="808080"/>
        </w:rPr>
        <w:t>MyTestXPro</w:t>
      </w:r>
    </w:p>
    <w:p>
      <w:pPr>
        <w:jc w:val="center"/>
      </w:pPr>
      <w:r>
        <w:rPr>
          <w:color w:val="808080"/>
        </w:rPr>
        <w:t>НЕЗАРЕГИСТРИРОВАННАЯ ВЕРСИЯ</w:t>
      </w:r>
    </w:p>
    <w:p>
      <w:pPr>
        <w:jc w:val="center"/>
      </w:pPr>
      <w:r>
        <w:rPr>
          <w:color w:val="808080"/>
        </w:rPr>
        <w:t>http://mytest.klyaksa.net</w:t>
      </w:r>
    </w:p>
    <w:p>
      <w:r>
        <w:rPr>
          <w:rFonts w:ascii="Tahoma" w:hAnsi="Tahoma"/>
        </w:rPr>
        <w:t/>
      </w:r>
    </w:p>
    <w:p>
      <w:r>
        <w:rPr>
          <w:rFonts w:ascii="Tahoma" w:hAnsi="Tahoma"/>
        </w:rPr>
        <w:t/>
      </w:r>
    </w:p>
    <w:p>
      <w:r>
        <w:br w:type="page"/>
      </w:r>
    </w:p>
    <w:p>
      <w:pPr>
        <w:jc w:val="center"/>
      </w:pPr>
      <w:r>
        <w:rPr>
          <w:rFonts w:ascii="Tahoma" w:hAnsi="Tahoma"/>
          <w:b/>
          <w:color w:val="0000FF"/>
        </w:rPr>
        <w:t>Ответы:</w:t>
      </w:r>
    </w:p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1965"/>
        <w:gridCol w:w="12495"/>
      </w:tblGrid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#1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#2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#3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#4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#5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#6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#7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#8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6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#9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#10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#11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#12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#13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#14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#15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#16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#17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#18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#19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#20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#21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1=1, 2=2, 3=3, 4=4, 5=5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#22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#23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#24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#25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#26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#27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#28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#29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#30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#31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#32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#33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#34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#35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#36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#37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1=1, 2=2, 3=3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#38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#39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</w:pPr>
            <w:r>
              <w:rPr>
                <w:rFonts w:ascii="Tahoma" w:hAnsi="Tahoma"/>
              </w:rPr>
              <w:t>#40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ahoma" w:hAnsi="Tahoma"/>
              </w:rPr>
              <w:t>2</w:t>
            </w:r>
          </w:p>
        </w:tc>
      </w:tr>
    </w:tbl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charset w:val="01"/>
  </w:font>
  <w:font w:name="Arial">
    <w:charset w:val="01"/>
  </w:font>
  <w:font w:name="Wingdings">
    <w:charset w:val="01"/>
  </w:font>
  <w:font w:name="Times New Roman">
    <w:charset w:val="01"/>
  </w:font>
  <w:font w:name="Times New Roman">
    <w:charset w:val="CC"/>
  </w:font>
  <w:font w:name="Calibri">
    <w:charset w:val="CC"/>
  </w:font>
  <w:font w:name="a_BodoniNovaNr">
    <w:charset w:val="CC"/>
  </w:font>
  <w:font w:name="Tahoma">
    <w:charset w:val="CC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lvl w:ilvl="0">
      <w:numFmt w:val="decimal"/>
      <w:lvlText w:val="%1."/>
      <w:lvlJc w:val="left"/>
      <w:start w:val="1"/>
      <w:pPr>
        <w:ind w:left="0" w:hanging="360"/>
        <w:tab w:val="num" w:pos="720"/>
      </w:pPr>
      <w:rPr>
        <w:rFonts w:ascii="Times New Roman" w:hAnsi="Times New Roman"/>
        <w:sz w:val="24"/>
        <w:color w:val="000000"/>
      </w:rPr>
    </w:lvl>
    <w:lvl w:ilvl="1">
      <w:numFmt w:val="decimal"/>
      <w:lvlText w:val="%2."/>
      <w:lvlJc w:val="left"/>
      <w:start w:val="1"/>
      <w:pPr>
        <w:ind w:left="1440" w:hanging="360"/>
        <w:tab w:val="num" w:pos="1440"/>
      </w:pPr>
      <w:rPr>
        <w:rFonts w:ascii="Times New Roman" w:hAnsi="Times New Roman"/>
        <w:sz w:val="24"/>
      </w:rPr>
    </w:lvl>
    <w:lvl w:ilvl="2">
      <w:numFmt w:val="decimal"/>
      <w:lvlText w:val="%3."/>
      <w:lvlJc w:val="left"/>
      <w:start w:val="1"/>
      <w:pPr>
        <w:ind w:left="2160" w:hanging="360"/>
        <w:tab w:val="num" w:pos="2160"/>
      </w:pPr>
      <w:rPr>
        <w:rFonts w:ascii="Times New Roman" w:hAnsi="Times New Roman"/>
        <w:sz w:val="24"/>
      </w:rPr>
    </w:lvl>
    <w:lvl w:ilvl="3">
      <w:numFmt w:val="decimal"/>
      <w:lvlText w:val="%4."/>
      <w:lvlJc w:val="left"/>
      <w:start w:val="1"/>
      <w:pPr>
        <w:ind w:left="2880" w:hanging="360"/>
        <w:tab w:val="num" w:pos="2880"/>
      </w:pPr>
      <w:rPr>
        <w:rFonts w:ascii="Times New Roman" w:hAnsi="Times New Roman"/>
        <w:sz w:val="24"/>
      </w:rPr>
    </w:lvl>
    <w:lvl w:ilvl="4">
      <w:numFmt w:val="decimal"/>
      <w:lvlText w:val="%5."/>
      <w:lvlJc w:val="left"/>
      <w:start w:val="1"/>
      <w:pPr>
        <w:ind w:left="3600" w:hanging="360"/>
        <w:tab w:val="num" w:pos="3600"/>
      </w:pPr>
      <w:rPr>
        <w:rFonts w:ascii="Times New Roman" w:hAnsi="Times New Roman"/>
        <w:sz w:val="24"/>
      </w:rPr>
    </w:lvl>
    <w:lvl w:ilvl="5">
      <w:numFmt w:val="decimal"/>
      <w:lvlText w:val="%6."/>
      <w:lvlJc w:val="left"/>
      <w:start w:val="1"/>
      <w:pPr>
        <w:ind w:left="4320" w:hanging="360"/>
        <w:tab w:val="num" w:pos="4320"/>
      </w:pPr>
      <w:rPr>
        <w:rFonts w:ascii="Times New Roman" w:hAnsi="Times New Roman"/>
        <w:sz w:val="24"/>
      </w:rPr>
    </w:lvl>
    <w:lvl w:ilvl="6">
      <w:numFmt w:val="decimal"/>
      <w:lvlText w:val="%7."/>
      <w:lvlJc w:val="left"/>
      <w:start w:val="1"/>
      <w:pPr>
        <w:ind w:left="5040" w:hanging="360"/>
        <w:tab w:val="num" w:pos="5040"/>
      </w:pPr>
      <w:rPr>
        <w:rFonts w:ascii="Times New Roman" w:hAnsi="Times New Roman"/>
        <w:sz w:val="24"/>
      </w:rPr>
    </w:lvl>
    <w:lvl w:ilvl="7">
      <w:numFmt w:val="decimal"/>
      <w:lvlText w:val="%8."/>
      <w:lvlJc w:val="left"/>
      <w:start w:val="1"/>
      <w:pPr>
        <w:ind w:left="5760" w:hanging="360"/>
        <w:tab w:val="num" w:pos="5760"/>
      </w:pPr>
      <w:rPr>
        <w:rFonts w:ascii="Times New Roman" w:hAnsi="Times New Roman"/>
        <w:sz w:val="24"/>
      </w:rPr>
    </w:lvl>
    <w:lvl w:ilvl="8">
      <w:numFmt w:val="decimal"/>
      <w:lvlText w:val="%9."/>
      <w:lvlJc w:val="left"/>
      <w:start w:val="1"/>
      <w:pPr>
        <w:ind w:left="6480" w:hanging="360"/>
        <w:tab w:val="num" w:pos="6480"/>
      </w:pPr>
      <w:rPr>
        <w:rFonts w:ascii="Times New Roman" w:hAnsi="Times New Roman"/>
        <w:sz w:val="24"/>
      </w:rPr>
    </w:lvl>
  </w:abstractNum>
  <w:abstractNum w:abstractNumId="1">
    <w:multiLevelType w:val="multilevel"/>
    <w:lvl w:ilvl="0">
      <w:numFmt w:val="decimal"/>
      <w:lvlText w:val="%1."/>
      <w:lvlJc w:val="left"/>
      <w:start w:val="1"/>
      <w:pPr>
        <w:ind w:left="0" w:hanging="360"/>
        <w:tab w:val="num" w:pos="720"/>
      </w:pPr>
      <w:rPr>
        <w:rFonts w:ascii="Times New Roman" w:hAnsi="Times New Roman"/>
        <w:sz w:val="24"/>
        <w:color w:val="000000"/>
      </w:rPr>
    </w:lvl>
    <w:lvl w:ilvl="1">
      <w:numFmt w:val="decimal"/>
      <w:lvlText w:val="%2."/>
      <w:lvlJc w:val="left"/>
      <w:start w:val="1"/>
      <w:pPr>
        <w:ind w:left="1440" w:hanging="360"/>
        <w:tab w:val="num" w:pos="1440"/>
      </w:pPr>
      <w:rPr>
        <w:rFonts w:ascii="Times New Roman" w:hAnsi="Times New Roman"/>
        <w:sz w:val="24"/>
      </w:rPr>
    </w:lvl>
    <w:lvl w:ilvl="2">
      <w:numFmt w:val="decimal"/>
      <w:lvlText w:val="%3."/>
      <w:lvlJc w:val="left"/>
      <w:start w:val="1"/>
      <w:pPr>
        <w:ind w:left="2160" w:hanging="360"/>
        <w:tab w:val="num" w:pos="2160"/>
      </w:pPr>
      <w:rPr>
        <w:rFonts w:ascii="Times New Roman" w:hAnsi="Times New Roman"/>
        <w:sz w:val="24"/>
      </w:rPr>
    </w:lvl>
    <w:lvl w:ilvl="3">
      <w:numFmt w:val="decimal"/>
      <w:lvlText w:val="%4."/>
      <w:lvlJc w:val="left"/>
      <w:start w:val="1"/>
      <w:pPr>
        <w:ind w:left="2880" w:hanging="360"/>
        <w:tab w:val="num" w:pos="2880"/>
      </w:pPr>
      <w:rPr>
        <w:rFonts w:ascii="Times New Roman" w:hAnsi="Times New Roman"/>
        <w:sz w:val="24"/>
      </w:rPr>
    </w:lvl>
    <w:lvl w:ilvl="4">
      <w:numFmt w:val="decimal"/>
      <w:lvlText w:val="%5."/>
      <w:lvlJc w:val="left"/>
      <w:start w:val="1"/>
      <w:pPr>
        <w:ind w:left="3600" w:hanging="360"/>
        <w:tab w:val="num" w:pos="3600"/>
      </w:pPr>
      <w:rPr>
        <w:rFonts w:ascii="Times New Roman" w:hAnsi="Times New Roman"/>
        <w:sz w:val="24"/>
      </w:rPr>
    </w:lvl>
    <w:lvl w:ilvl="5">
      <w:numFmt w:val="decimal"/>
      <w:lvlText w:val="%6."/>
      <w:lvlJc w:val="left"/>
      <w:start w:val="1"/>
      <w:pPr>
        <w:ind w:left="4320" w:hanging="360"/>
        <w:tab w:val="num" w:pos="4320"/>
      </w:pPr>
      <w:rPr>
        <w:rFonts w:ascii="Times New Roman" w:hAnsi="Times New Roman"/>
        <w:sz w:val="24"/>
      </w:rPr>
    </w:lvl>
    <w:lvl w:ilvl="6">
      <w:numFmt w:val="decimal"/>
      <w:lvlText w:val="%7."/>
      <w:lvlJc w:val="left"/>
      <w:start w:val="1"/>
      <w:pPr>
        <w:ind w:left="5040" w:hanging="360"/>
        <w:tab w:val="num" w:pos="5040"/>
      </w:pPr>
      <w:rPr>
        <w:rFonts w:ascii="Times New Roman" w:hAnsi="Times New Roman"/>
        <w:sz w:val="24"/>
      </w:rPr>
    </w:lvl>
    <w:lvl w:ilvl="7">
      <w:numFmt w:val="decimal"/>
      <w:lvlText w:val="%8."/>
      <w:lvlJc w:val="left"/>
      <w:start w:val="1"/>
      <w:pPr>
        <w:ind w:left="5760" w:hanging="360"/>
        <w:tab w:val="num" w:pos="5760"/>
      </w:pPr>
      <w:rPr>
        <w:rFonts w:ascii="Times New Roman" w:hAnsi="Times New Roman"/>
        <w:sz w:val="24"/>
      </w:rPr>
    </w:lvl>
    <w:lvl w:ilvl="8">
      <w:numFmt w:val="decimal"/>
      <w:lvlText w:val="%9."/>
      <w:lvlJc w:val="left"/>
      <w:start w:val="1"/>
      <w:pPr>
        <w:ind w:left="6480" w:hanging="360"/>
        <w:tab w:val="num" w:pos="6480"/>
      </w:pPr>
      <w:rPr>
        <w:rFonts w:ascii="Times New Roman" w:hAnsi="Times New Roman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</w:pPr>
    </w:pPrDefault>
    <w:rPrDefault>
      <w:rPr>
        <w:rFonts w:ascii="Arial" w:hAnsi="Arial"/>
        <w:sz w:val="20"/>
      </w:rPr>
    </w:rPrDefault>
  </w:docDefaults>
  <w:style w:type="paragraph" w:default="1" w:styleId="0">
    <w:name w:val="Normal"/>
    <w:qFormat/>
  </w:style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Nm" Type="http://schemas.openxmlformats.org/officeDocument/2006/relationships/numbering" Target="numbering.xml"/><Relationship Id="rIdSet" Type="http://schemas.openxmlformats.org/officeDocument/2006/relationships/settings" Target="settings.xml"/><Relationship Id="hrId1" Type="http://schemas.openxmlformats.org/officeDocument/2006/relationships/hyperlink" Target="https://www.calc.ru/Deyatelnost-Cheloveka-I-Yee-Otlichiye-Ot-Povedeniya-Zhivotny.html" TargetMode="External"/><Relationship Id="hrId2" Type="http://schemas.openxmlformats.org/officeDocument/2006/relationships/hyperlink" Target="https://www.calc.ru/Ponyatiye-I-Klassifikatsiya-Deystviy-Cheloveka.html" TargetMode="External"/></Relationships>
</file>